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111" w:rsidRPr="00C11962" w:rsidRDefault="00C11962" w:rsidP="0043711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11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Исключение из Реестра опасного производственного объекта</w:t>
      </w:r>
    </w:p>
    <w:p w:rsidR="00437111" w:rsidRDefault="00437111" w:rsidP="00437111">
      <w:pPr>
        <w:pStyle w:val="ConsPlusNormal"/>
        <w:spacing w:before="240"/>
        <w:ind w:firstLine="540"/>
        <w:jc w:val="both"/>
      </w:pPr>
    </w:p>
    <w:p w:rsidR="00401EEC" w:rsidRDefault="00437111" w:rsidP="00401EEC">
      <w:pPr>
        <w:pStyle w:val="ConsPlusNormal"/>
        <w:spacing w:before="240"/>
        <w:ind w:firstLine="540"/>
        <w:jc w:val="both"/>
        <w:rPr>
          <w:rFonts w:eastAsia="Times New Roman"/>
        </w:rPr>
      </w:pPr>
      <w:r>
        <w:t xml:space="preserve"> </w:t>
      </w:r>
      <w:r w:rsidRPr="00EC6886">
        <w:rPr>
          <w:rFonts w:eastAsia="Times New Roman"/>
        </w:rPr>
        <w:t>Для исключения ОПО из Реестра заявитель представляет заявление с указанием причины исключения ОПО из Реестра с приложением копий соответствующих документов, подтверждающих причину исключения ОПО из Реестра, по описи</w:t>
      </w:r>
      <w:r w:rsidR="003C75BB">
        <w:rPr>
          <w:rFonts w:eastAsia="Times New Roman"/>
        </w:rPr>
        <w:t>.</w:t>
      </w:r>
    </w:p>
    <w:p w:rsidR="003C75BB" w:rsidRDefault="003C75BB" w:rsidP="00401EEC">
      <w:pPr>
        <w:pStyle w:val="ConsPlusNormal"/>
        <w:spacing w:before="240"/>
        <w:ind w:firstLine="540"/>
        <w:jc w:val="both"/>
        <w:rPr>
          <w:rFonts w:eastAsia="Times New Roman"/>
        </w:rPr>
      </w:pPr>
      <w:r>
        <w:rPr>
          <w:rFonts w:eastAsia="Times New Roman"/>
        </w:rPr>
        <w:t>Основаниями для исключения опасного производственного объекта из государственного реестра являются:</w:t>
      </w:r>
    </w:p>
    <w:p w:rsidR="003C75BB" w:rsidRDefault="003C75BB" w:rsidP="00401EEC">
      <w:pPr>
        <w:pStyle w:val="ConsPlusNormal"/>
        <w:spacing w:before="240"/>
        <w:ind w:firstLine="54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а</w:t>
      </w:r>
      <w:proofErr w:type="gramEnd"/>
      <w:r>
        <w:rPr>
          <w:rFonts w:eastAsia="Times New Roman"/>
        </w:rPr>
        <w:t>) ликвидация опасного производственного объекта или вывод его из эксплуатации (в случае консервации опасного производственного объекта на срок более одного года);</w:t>
      </w:r>
    </w:p>
    <w:p w:rsidR="003C75BB" w:rsidRDefault="003C75BB" w:rsidP="00401EEC">
      <w:pPr>
        <w:pStyle w:val="ConsPlusNormal"/>
        <w:spacing w:before="240"/>
        <w:ind w:firstLine="540"/>
        <w:jc w:val="both"/>
        <w:rPr>
          <w:rFonts w:eastAsia="Times New Roman"/>
        </w:rPr>
      </w:pPr>
      <w:r>
        <w:rPr>
          <w:rFonts w:eastAsia="Times New Roman"/>
        </w:rPr>
        <w:t>б) прекращение осуществления (выполнения) на опасном производственном объекте процессов (работ), указанных в приложении 1 к Федеральному закону.</w:t>
      </w:r>
    </w:p>
    <w:p w:rsidR="003C75BB" w:rsidRDefault="003C75BB" w:rsidP="00401EEC">
      <w:pPr>
        <w:pStyle w:val="ConsPlusNormal"/>
        <w:spacing w:before="240"/>
        <w:ind w:firstLine="540"/>
        <w:jc w:val="both"/>
        <w:rPr>
          <w:rFonts w:eastAsia="Times New Roman"/>
        </w:rPr>
      </w:pPr>
      <w:r>
        <w:rPr>
          <w:rFonts w:eastAsia="Times New Roman"/>
        </w:rPr>
        <w:t>По указанным выше основаниям для исключения опасного производственного объекта из Реестра предоставляются следующие документы:</w:t>
      </w:r>
    </w:p>
    <w:p w:rsidR="00437111" w:rsidRDefault="00437111" w:rsidP="00437111">
      <w:pPr>
        <w:pStyle w:val="ConsPlusNormal"/>
        <w:spacing w:before="120"/>
        <w:ind w:firstLine="539"/>
        <w:jc w:val="both"/>
      </w:pPr>
      <w:r>
        <w:t>1) в случае ликвидации ОПО: сведения о документации на ликвидацию ОПО (включая информацию о наименовании документации, разработчиках), реквизиты регистрационного номера заключения экспертизы промышленной безопасности на документацию на ликвидацию ОПО в реестре заключений экспертиз промышленной безопасности, копии документов, подтверждающих утилизацию или передачу опасных веществ (при наличии опасных веществ), копии документов, подтверждающих снос (демонтаж) технических устройств, зданий и сооружений на ОПО, имеющих признаки опасности согласно приложению 1 к Федеральному закону N 116-ФЗ, копию акта ликвидации объекта;</w:t>
      </w:r>
    </w:p>
    <w:p w:rsidR="00437111" w:rsidRDefault="00437111" w:rsidP="00437111">
      <w:pPr>
        <w:pStyle w:val="ConsPlusNormal"/>
        <w:spacing w:before="120"/>
        <w:ind w:firstLine="539"/>
        <w:jc w:val="both"/>
      </w:pPr>
      <w:r>
        <w:t>2) в случае вывода ОПО из эксплуатации: сведения о документации на консервацию ОПО на срок более 1 года (включая информацию о наименовании документации, разработчиках), реквизиты регистрационного номера заключения экспертизы промышленной безопасности на документацию о консервации ОПО в реестре заключений экспертиз промышленной безопасности, копию акта о консервации объекта на срок более 1 года;</w:t>
      </w:r>
    </w:p>
    <w:p w:rsidR="00437111" w:rsidRDefault="00437111" w:rsidP="00437111">
      <w:pPr>
        <w:pStyle w:val="ConsPlusNormal"/>
        <w:spacing w:before="120"/>
        <w:ind w:firstLine="539"/>
        <w:jc w:val="both"/>
      </w:pPr>
      <w:r>
        <w:t>3) в случае</w:t>
      </w:r>
      <w:r w:rsidR="003C75BB" w:rsidRPr="003C75BB">
        <w:rPr>
          <w:rFonts w:eastAsia="Times New Roman"/>
        </w:rPr>
        <w:t xml:space="preserve"> </w:t>
      </w:r>
      <w:r w:rsidR="003C75BB">
        <w:rPr>
          <w:rFonts w:eastAsia="Times New Roman"/>
        </w:rPr>
        <w:t>прекращения осуществления (выполнения) на опасном производственном объекте процессов (работ), указанных в приложении 1 к Федеральному закону</w:t>
      </w:r>
      <w:r>
        <w:t xml:space="preserve"> опасности, указанных в приложении 1 и 2 к Федеральному закону N 116-ФЗ: сведения из проектной документации (при наличии) на опасный производственный объект, включая копию раздела "Технологические решения" (при наличии) или документы, подтверждающие утрату объектом признаков опасности, указанных в приложении 1 и 2 к Федеральному закону N 116-ФЗ;</w:t>
      </w:r>
    </w:p>
    <w:p w:rsidR="00437111" w:rsidRPr="00EC6886" w:rsidRDefault="00437111" w:rsidP="00437111">
      <w:pPr>
        <w:spacing w:before="1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C68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представления заявления и комплекта документов непосредственно в соответствующий территориальный орган по принципу "одного окна" или почтовым отправлением заявитель представляет электронные копии заявления и документов, указанных в пункте 24, на съемном электронном носителе информации.</w:t>
      </w:r>
    </w:p>
    <w:p w:rsidR="00437111" w:rsidRPr="00EC6886" w:rsidRDefault="00437111" w:rsidP="00437111">
      <w:pPr>
        <w:spacing w:before="1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C68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 представляется на электронном носителе информации в редактируемом формате.</w:t>
      </w:r>
    </w:p>
    <w:p w:rsidR="00437111" w:rsidRPr="00EC6886" w:rsidRDefault="00437111" w:rsidP="00437111">
      <w:pPr>
        <w:spacing w:before="1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C68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текстовых документов и чертежей электронных копий документов должно быть идентично бумажному оригиналу.";</w:t>
      </w:r>
    </w:p>
    <w:p w:rsidR="007028C2" w:rsidRPr="00437111" w:rsidRDefault="007028C2" w:rsidP="00437111">
      <w:pPr>
        <w:spacing w:before="120"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7028C2" w:rsidRPr="00437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FB"/>
    <w:rsid w:val="002528FB"/>
    <w:rsid w:val="003C75BB"/>
    <w:rsid w:val="00401EEC"/>
    <w:rsid w:val="00437111"/>
    <w:rsid w:val="007028C2"/>
    <w:rsid w:val="00C1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366A7-35B2-4A6D-99DF-F7D11497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Роева Ирина Валерьевна</dc:creator>
  <cp:keywords/>
  <dc:description/>
  <cp:lastModifiedBy>Вакуленчик Ирина Николаевна</cp:lastModifiedBy>
  <cp:revision>4</cp:revision>
  <dcterms:created xsi:type="dcterms:W3CDTF">2026-03-25T06:54:00Z</dcterms:created>
  <dcterms:modified xsi:type="dcterms:W3CDTF">2026-03-31T06:35:00Z</dcterms:modified>
</cp:coreProperties>
</file>